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DA" w:rsidRDefault="008166DA" w:rsidP="00816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8166DA" w:rsidRDefault="008166DA" w:rsidP="008166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it-IT"/>
        </w:rPr>
      </w:pPr>
      <w:r w:rsidRPr="00432E5E">
        <w:rPr>
          <w:rFonts w:eastAsia="Times New Roman" w:cs="Arial"/>
          <w:b/>
          <w:bCs/>
          <w:sz w:val="36"/>
          <w:szCs w:val="36"/>
          <w:lang w:eastAsia="it-IT"/>
        </w:rPr>
        <w:t>Bando per la Figura professionale</w:t>
      </w:r>
    </w:p>
    <w:p w:rsidR="008166DA" w:rsidRPr="00432E5E" w:rsidRDefault="00DF7BDD" w:rsidP="00816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44"/>
          <w:szCs w:val="44"/>
          <w:lang w:eastAsia="it-IT"/>
        </w:rPr>
      </w:pPr>
      <w:r w:rsidRPr="00432E5E">
        <w:rPr>
          <w:rFonts w:eastAsia="Times New Roman" w:cs="Arial"/>
          <w:b/>
          <w:bCs/>
          <w:sz w:val="44"/>
          <w:szCs w:val="44"/>
          <w:lang w:eastAsia="it-IT"/>
        </w:rPr>
        <w:t>REGISTA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durata di 200 ore 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per N° </w:t>
      </w:r>
      <w:r w:rsidR="00DF7BDD" w:rsidRPr="00432E5E">
        <w:rPr>
          <w:rFonts w:eastAsia="Times New Roman" w:cs="Arial"/>
          <w:b/>
          <w:bCs/>
          <w:sz w:val="24"/>
          <w:szCs w:val="24"/>
          <w:lang w:eastAsia="it-IT"/>
        </w:rPr>
        <w:t>12</w:t>
      </w: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 candidati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Teatro Oscar </w:t>
      </w:r>
      <w:proofErr w:type="spellStart"/>
      <w:r w:rsidRPr="00432E5E">
        <w:rPr>
          <w:rFonts w:eastAsia="Times New Roman" w:cs="Arial"/>
          <w:b/>
          <w:bCs/>
          <w:sz w:val="24"/>
          <w:szCs w:val="24"/>
          <w:lang w:eastAsia="it-IT"/>
        </w:rPr>
        <w:t>DanzaTeatro</w:t>
      </w:r>
      <w:proofErr w:type="spellEnd"/>
      <w:r w:rsidRPr="00432E5E">
        <w:rPr>
          <w:rFonts w:eastAsia="Times New Roman" w:cs="Arial"/>
          <w:sz w:val="24"/>
          <w:szCs w:val="24"/>
          <w:lang w:eastAsia="it-IT"/>
        </w:rPr>
        <w:t xml:space="preserve">, ente accreditato ai servizi di Istruzione e formazione Professionale di Regione Lombardia – n° 895 , in collaborazione con 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PACTA dei Teatri di Milano</w:t>
      </w:r>
      <w:r w:rsidRPr="00432E5E">
        <w:rPr>
          <w:rFonts w:eastAsia="Times New Roman" w:cs="Arial"/>
          <w:sz w:val="24"/>
          <w:szCs w:val="24"/>
          <w:lang w:eastAsia="it-IT"/>
        </w:rPr>
        <w:t xml:space="preserve"> ,  informa che sar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à attivato</w:t>
      </w:r>
      <w:r w:rsidRPr="00432E5E">
        <w:rPr>
          <w:rFonts w:eastAsia="Times New Roman" w:cs="Arial"/>
          <w:sz w:val="24"/>
          <w:szCs w:val="24"/>
          <w:lang w:eastAsia="it-IT"/>
        </w:rPr>
        <w:t xml:space="preserve"> i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l seguente corso</w:t>
      </w:r>
      <w:r w:rsidRPr="00432E5E">
        <w:rPr>
          <w:rFonts w:eastAsia="Times New Roman" w:cs="Arial"/>
          <w:sz w:val="24"/>
          <w:szCs w:val="24"/>
          <w:lang w:eastAsia="it-IT"/>
        </w:rPr>
        <w:t xml:space="preserve"> per  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 xml:space="preserve">REGISTI </w:t>
      </w:r>
      <w:r w:rsidRPr="00432E5E">
        <w:rPr>
          <w:rFonts w:eastAsia="Times New Roman" w:cs="Arial"/>
          <w:sz w:val="24"/>
          <w:szCs w:val="24"/>
          <w:lang w:eastAsia="it-IT"/>
        </w:rPr>
        <w:t>secondo le linee guida approvate dalla Regione Lombardia.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32E5E">
        <w:rPr>
          <w:rFonts w:eastAsia="Times New Roman" w:cs="Arial"/>
          <w:sz w:val="24"/>
          <w:szCs w:val="24"/>
          <w:lang w:eastAsia="it-IT"/>
        </w:rPr>
        <w:t xml:space="preserve">La figura di </w:t>
      </w:r>
      <w:r w:rsidR="00AA6E11" w:rsidRPr="00432E5E">
        <w:rPr>
          <w:rFonts w:eastAsia="Times New Roman" w:cs="Arial"/>
          <w:b/>
          <w:bCs/>
          <w:sz w:val="24"/>
          <w:szCs w:val="24"/>
          <w:lang w:eastAsia="it-IT"/>
        </w:rPr>
        <w:t>Regista</w:t>
      </w: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 </w:t>
      </w:r>
      <w:r w:rsidRPr="00432E5E">
        <w:rPr>
          <w:rFonts w:eastAsia="Times New Roman" w:cs="Arial"/>
          <w:sz w:val="24"/>
          <w:szCs w:val="24"/>
          <w:lang w:eastAsia="it-IT"/>
        </w:rPr>
        <w:t>è presente nel Quadro Regionale degli Standard Professionali e viene certificato attraverso una valutazione e un Attestato di Competenze della Regione Lombardia che fa riferimento ai livelli di qualificazione europei e costituisce garanzia di leggibilità e trasferibilità delle competenze in ambito nazionale e della Unione Europea (Accordo 28 ottobre 2004 e Linee Guida dell’Accordo Stato Regioni 5 ottobre 2006).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32E5E">
        <w:rPr>
          <w:rFonts w:eastAsia="Times New Roman" w:cs="Arial"/>
          <w:sz w:val="24"/>
          <w:szCs w:val="24"/>
          <w:lang w:eastAsia="it-IT"/>
        </w:rPr>
        <w:t xml:space="preserve">Il corso, che prevede la collaborazione di 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Registi ed insegnanti altamente qualificati coordinati</w:t>
      </w:r>
      <w:r w:rsidRPr="00432E5E">
        <w:rPr>
          <w:rFonts w:eastAsia="Times New Roman" w:cs="Arial"/>
          <w:sz w:val="24"/>
          <w:szCs w:val="24"/>
          <w:lang w:eastAsia="it-IT"/>
        </w:rPr>
        <w:t xml:space="preserve"> da </w:t>
      </w:r>
      <w:proofErr w:type="spellStart"/>
      <w:r w:rsidR="00AA6E11" w:rsidRPr="00432E5E">
        <w:rPr>
          <w:rFonts w:eastAsia="Times New Roman" w:cs="Arial"/>
          <w:sz w:val="24"/>
          <w:szCs w:val="24"/>
          <w:lang w:eastAsia="it-IT"/>
        </w:rPr>
        <w:t>Annig</w:t>
      </w:r>
      <w:proofErr w:type="spellEnd"/>
      <w:r w:rsidR="00AA6E11" w:rsidRPr="00432E5E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AA6E11" w:rsidRPr="00432E5E">
        <w:rPr>
          <w:rFonts w:eastAsia="Times New Roman" w:cs="Arial"/>
          <w:sz w:val="24"/>
          <w:szCs w:val="24"/>
          <w:lang w:eastAsia="it-IT"/>
        </w:rPr>
        <w:t>Raimondi</w:t>
      </w:r>
      <w:proofErr w:type="spellEnd"/>
      <w:r w:rsidR="00AA6E11" w:rsidRPr="00432E5E">
        <w:rPr>
          <w:rFonts w:eastAsia="Times New Roman" w:cs="Arial"/>
          <w:sz w:val="24"/>
          <w:szCs w:val="24"/>
          <w:lang w:eastAsia="it-IT"/>
        </w:rPr>
        <w:t xml:space="preserve"> e Daniela Monico</w:t>
      </w:r>
      <w:r w:rsidRPr="00432E5E">
        <w:rPr>
          <w:rFonts w:eastAsia="Times New Roman" w:cs="Arial"/>
          <w:sz w:val="24"/>
          <w:szCs w:val="24"/>
          <w:lang w:eastAsia="it-IT"/>
        </w:rPr>
        <w:t xml:space="preserve">, avrà una durata di </w:t>
      </w:r>
      <w:r w:rsidRPr="00432E5E">
        <w:rPr>
          <w:rFonts w:eastAsia="Times New Roman" w:cs="Arial"/>
          <w:b/>
          <w:bCs/>
          <w:sz w:val="24"/>
          <w:szCs w:val="24"/>
          <w:lang w:eastAsia="it-IT"/>
        </w:rPr>
        <w:t xml:space="preserve">200 ore 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 xml:space="preserve">di lezione distribuite nei mesi di marzo, aprile, maggio, giugno e luglio 2019 </w:t>
      </w:r>
      <w:r w:rsidR="00014EB7">
        <w:rPr>
          <w:rFonts w:eastAsia="Times New Roman" w:cs="Arial"/>
          <w:sz w:val="24"/>
          <w:szCs w:val="24"/>
          <w:lang w:eastAsia="it-IT"/>
        </w:rPr>
        <w:t>. L’esame si svolgerà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 xml:space="preserve"> nel mese di settembre 2019.</w:t>
      </w:r>
    </w:p>
    <w:p w:rsidR="00AA6E11" w:rsidRPr="00432E5E" w:rsidRDefault="00AA6E11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32E5E">
        <w:rPr>
          <w:rFonts w:eastAsia="Times New Roman" w:cs="Arial"/>
          <w:sz w:val="24"/>
          <w:szCs w:val="24"/>
          <w:lang w:eastAsia="it-IT"/>
        </w:rPr>
        <w:t xml:space="preserve">Il percorso di studio proposto ha l’obiettivo di fornire al candidato competenze artistiche, tecniche e metodologiche tali da consentirgli la piena padronanza dei molteplici aspetti 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del coordinamento dell</w:t>
      </w:r>
      <w:r w:rsidR="00014EB7">
        <w:rPr>
          <w:rFonts w:eastAsia="Times New Roman" w:cs="Arial"/>
          <w:sz w:val="24"/>
          <w:szCs w:val="24"/>
          <w:lang w:eastAsia="it-IT"/>
        </w:rPr>
        <w:t>e maestranze art</w:t>
      </w:r>
      <w:r w:rsidR="00AA6E11" w:rsidRPr="00432E5E">
        <w:rPr>
          <w:rFonts w:eastAsia="Times New Roman" w:cs="Arial"/>
          <w:sz w:val="24"/>
          <w:szCs w:val="24"/>
          <w:lang w:eastAsia="it-IT"/>
        </w:rPr>
        <w:t>istiche finalizzate alla realizzazione di spettacoli e performance dal vivo</w:t>
      </w:r>
      <w:r w:rsidRPr="00432E5E">
        <w:rPr>
          <w:rFonts w:eastAsia="Times New Roman" w:cs="Arial"/>
          <w:sz w:val="24"/>
          <w:szCs w:val="24"/>
          <w:lang w:eastAsia="it-IT"/>
        </w:rPr>
        <w:t>.</w:t>
      </w: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32E5E">
        <w:rPr>
          <w:rFonts w:eastAsia="Times New Roman" w:cs="Arial"/>
          <w:sz w:val="24"/>
          <w:szCs w:val="24"/>
          <w:lang w:eastAsia="it-IT"/>
        </w:rPr>
        <w:t xml:space="preserve">Le lezioni si terranno presso la sede di Teatro Oscar </w:t>
      </w:r>
      <w:proofErr w:type="spellStart"/>
      <w:r w:rsidRPr="00432E5E">
        <w:rPr>
          <w:rFonts w:eastAsia="Times New Roman" w:cs="Arial"/>
          <w:sz w:val="24"/>
          <w:szCs w:val="24"/>
          <w:lang w:eastAsia="it-IT"/>
        </w:rPr>
        <w:t>DanzaTeatro</w:t>
      </w:r>
      <w:proofErr w:type="spellEnd"/>
      <w:r w:rsidRPr="00432E5E">
        <w:rPr>
          <w:rFonts w:eastAsia="Times New Roman" w:cs="Arial"/>
          <w:sz w:val="24"/>
          <w:szCs w:val="24"/>
          <w:lang w:eastAsia="it-IT"/>
        </w:rPr>
        <w:t>, in via Lattanzio 60/B a Milano</w:t>
      </w:r>
      <w:r w:rsidRPr="00432E5E">
        <w:rPr>
          <w:rFonts w:eastAsia="Times New Roman" w:cs="Arial"/>
          <w:sz w:val="20"/>
          <w:szCs w:val="20"/>
          <w:lang w:eastAsia="it-IT"/>
        </w:rPr>
        <w:t xml:space="preserve">, </w:t>
      </w: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432E5E">
        <w:rPr>
          <w:rFonts w:eastAsia="Times New Roman" w:cs="Arial"/>
          <w:sz w:val="20"/>
          <w:szCs w:val="20"/>
          <w:lang w:eastAsia="it-IT"/>
        </w:rPr>
        <w:t> </w:t>
      </w:r>
    </w:p>
    <w:p w:rsidR="008166DA" w:rsidRPr="00432E5E" w:rsidRDefault="008166DA" w:rsidP="0081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432E5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REQUISITI DI ACCESSO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: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titolo di istruzione secondaria superiore 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compimento del 18° anno di età 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regolare permesso di soggiorno valido per i cittadini extracomunitari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curriculum vitae in formato europeo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eventuali attestati/diplomi inerenti al corso</w:t>
      </w:r>
    </w:p>
    <w:p w:rsidR="008166DA" w:rsidRPr="00432E5E" w:rsidRDefault="008166DA" w:rsidP="00816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superamento di una prova di accesso se il curriculum non risultasse sufficiente</w:t>
      </w:r>
    </w:p>
    <w:p w:rsidR="008166DA" w:rsidRPr="00432E5E" w:rsidRDefault="008166DA" w:rsidP="0081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Titoli preferenziali: Esperienza professionale maturata in scuole di </w:t>
      </w:r>
      <w:r w:rsidR="00AA6E11" w:rsidRPr="00432E5E">
        <w:rPr>
          <w:rFonts w:eastAsia="Times New Roman" w:cs="Arial"/>
          <w:b/>
          <w:color w:val="000000"/>
          <w:sz w:val="24"/>
          <w:szCs w:val="24"/>
          <w:lang w:eastAsia="it-IT"/>
        </w:rPr>
        <w:t>teatro</w:t>
      </w:r>
      <w:r w:rsidRPr="00432E5E">
        <w:rPr>
          <w:rFonts w:eastAsia="Times New Roman" w:cs="Arial"/>
          <w:b/>
          <w:color w:val="000000"/>
          <w:sz w:val="24"/>
          <w:szCs w:val="24"/>
          <w:lang w:eastAsia="it-IT"/>
        </w:rPr>
        <w:t>, accademie o compagnie italiane o straniere, attestata da apposita documentazione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AA6E11" w:rsidRPr="00432E5E" w:rsidRDefault="00AA6E11">
      <w:pPr>
        <w:rPr>
          <w:rFonts w:eastAsia="Times New Roman" w:cs="Arial"/>
          <w:b/>
          <w:sz w:val="24"/>
          <w:szCs w:val="24"/>
          <w:lang w:eastAsia="it-IT"/>
        </w:rPr>
      </w:pPr>
      <w:r w:rsidRPr="00432E5E">
        <w:rPr>
          <w:rFonts w:eastAsia="Times New Roman" w:cs="Arial"/>
          <w:b/>
          <w:sz w:val="24"/>
          <w:szCs w:val="24"/>
          <w:lang w:eastAsia="it-IT"/>
        </w:rPr>
        <w:br w:type="page"/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432E5E">
        <w:rPr>
          <w:rFonts w:eastAsia="Times New Roman" w:cs="Arial"/>
          <w:b/>
          <w:sz w:val="24"/>
          <w:szCs w:val="24"/>
          <w:lang w:eastAsia="it-IT"/>
        </w:rPr>
        <w:t>MODALITA’ DI PRESENTAZIONE DOMANDE: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Le domande di iscrizione, debitamente compilate sugli appositi moduli e corredate dai documenti richiesti dovranno essere presentate presso la sede dell’Ente Formativo Teatro Oscar </w:t>
      </w:r>
      <w:proofErr w:type="spellStart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DanzaTeatro</w:t>
      </w:r>
      <w:proofErr w:type="spellEnd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– via Lattanzio 60/B – Milano – </w:t>
      </w:r>
      <w:proofErr w:type="spellStart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tel</w:t>
      </w:r>
      <w:proofErr w:type="spellEnd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02 54.55.511 e-mail </w:t>
      </w:r>
      <w:hyperlink r:id="rId9" w:history="1">
        <w:r w:rsidR="00AA6E11" w:rsidRPr="00432E5E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info@teatrooscardanzateatro.it</w:t>
        </w:r>
      </w:hyperlink>
      <w:r w:rsidR="00AA6E11" w:rsidRPr="00432E5E">
        <w:rPr>
          <w:rFonts w:eastAsia="Times New Roman" w:cs="Arial"/>
          <w:color w:val="0000FF"/>
          <w:sz w:val="24"/>
          <w:szCs w:val="24"/>
          <w:u w:val="single"/>
          <w:lang w:eastAsia="it-IT"/>
        </w:rPr>
        <w:t xml:space="preserve"> 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dal 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Lunedì al Venerdì, dalle ore 10.00 alle ore 12.00 e dalle ore 15.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00 alle ore 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20.0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0 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La presentazione può avvenire a mano  o per email entro  il 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28 febbraio 2019</w:t>
      </w:r>
      <w:r w:rsidRPr="00432E5E">
        <w:rPr>
          <w:rFonts w:eastAsia="Times New Roman" w:cs="Arial"/>
          <w:color w:val="000000"/>
          <w:sz w:val="23"/>
          <w:szCs w:val="23"/>
          <w:lang w:eastAsia="it-IT"/>
        </w:rPr>
        <w:t>.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3"/>
          <w:szCs w:val="23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INFORMAZION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I: c/o l’Agenzia formativa Teatro Oscar </w:t>
      </w:r>
      <w:proofErr w:type="spellStart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DanzaTeatro</w:t>
      </w:r>
      <w:proofErr w:type="spellEnd"/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via Lattanzio 60/B Milano tel. 02 54.55.511 da lunedì al venerdì con orario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dalle ore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  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10.00 alle ore 12.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00 e dalle ore 15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.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00 alle ore 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20.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00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PROVE FINALI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: 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 xml:space="preserve">al termine del corso è previsto un esame che consisterà in: </w:t>
      </w:r>
    </w:p>
    <w:p w:rsidR="00AA6E11" w:rsidRPr="00432E5E" w:rsidRDefault="00AA6E11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AA6E11" w:rsidRPr="00432E5E" w:rsidRDefault="00AA6E11" w:rsidP="00AA6E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Realizzazione di un estratto di 20 minuti di un progetto di regia personale</w:t>
      </w:r>
    </w:p>
    <w:p w:rsidR="00AA6E11" w:rsidRPr="00432E5E" w:rsidRDefault="00AA6E11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Il superamento della prova d'esame è volto al conseguimento della Qualifica. Qualora l’allievo dimostri di non aver acquisito la totalità delle competenze previste dalla Figura Professionale potrà ottenere la certificazione relativa alle competenze acquisite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32E5E">
        <w:rPr>
          <w:rFonts w:eastAsia="Times New Roman" w:cs="Times New Roman"/>
          <w:b/>
          <w:color w:val="000000"/>
          <w:sz w:val="24"/>
          <w:szCs w:val="24"/>
          <w:lang w:eastAsia="it-IT"/>
        </w:rPr>
        <w:t>Al termine del corso verrà rilasciato un  Attestato di Competenza Regione Lombardia ( D.D.U.O. 12453/2012) PER PERCORSI DI FORMAZIONE PERMANENTE .</w:t>
      </w:r>
    </w:p>
    <w:p w:rsidR="008166DA" w:rsidRPr="00432E5E" w:rsidRDefault="008166DA" w:rsidP="00816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432E5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La certificazione avviene tramite rilascio di specifico </w:t>
      </w:r>
      <w:r w:rsidRPr="00432E5E">
        <w:rPr>
          <w:rFonts w:eastAsia="Times New Roman" w:cs="Times New Roman"/>
          <w:b/>
          <w:i/>
          <w:iCs/>
          <w:color w:val="000000"/>
          <w:sz w:val="24"/>
          <w:szCs w:val="24"/>
          <w:lang w:eastAsia="it-IT"/>
        </w:rPr>
        <w:t xml:space="preserve">Attestato di Qualifica </w:t>
      </w:r>
      <w:r w:rsidRPr="00432E5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secondo </w:t>
      </w:r>
      <w:r w:rsidRPr="00432E5E">
        <w:rPr>
          <w:rFonts w:eastAsia="Times New Roman" w:cs="Times New Roman"/>
          <w:b/>
          <w:i/>
          <w:iCs/>
          <w:color w:val="000000"/>
          <w:sz w:val="24"/>
          <w:szCs w:val="24"/>
          <w:lang w:eastAsia="it-IT"/>
        </w:rPr>
        <w:t xml:space="preserve">format </w:t>
      </w:r>
      <w:r w:rsidRPr="00432E5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coerente con il </w:t>
      </w:r>
      <w:r w:rsidRPr="00432E5E">
        <w:rPr>
          <w:rFonts w:eastAsia="Times New Roman" w:cs="Times New Roman"/>
          <w:b/>
          <w:i/>
          <w:iCs/>
          <w:color w:val="000000"/>
          <w:sz w:val="24"/>
          <w:szCs w:val="24"/>
          <w:lang w:eastAsia="it-IT"/>
        </w:rPr>
        <w:t>modello B) dell’Accordo 28 ottobre 2004</w:t>
      </w:r>
      <w:r w:rsidRPr="00432E5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, specificante i livelli secondo i parametri EQF ed evidenzia </w:t>
      </w:r>
      <w:r w:rsidRPr="00432E5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un traguardo certificato secondo la normativa di Regione Lombardia  (cfr. 2.3.1 CERTIFICAZIONE DELLE COMPETENZE – </w:t>
      </w:r>
      <w:proofErr w:type="spellStart"/>
      <w:r w:rsidRPr="00432E5E">
        <w:rPr>
          <w:rFonts w:eastAsia="Times New Roman" w:cs="Times New Roman"/>
          <w:b/>
          <w:bCs/>
          <w:sz w:val="24"/>
          <w:szCs w:val="24"/>
          <w:lang w:eastAsia="it-IT"/>
        </w:rPr>
        <w:t>D.d.u.o</w:t>
      </w:r>
      <w:proofErr w:type="spellEnd"/>
      <w:r w:rsidRPr="00432E5E">
        <w:rPr>
          <w:rFonts w:eastAsia="Times New Roman" w:cs="Times New Roman"/>
          <w:b/>
          <w:bCs/>
          <w:sz w:val="24"/>
          <w:szCs w:val="24"/>
          <w:lang w:eastAsia="it-IT"/>
        </w:rPr>
        <w:t>. 20 dicembre 2012 – n.12453 )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QUOTA DI FREQUENZA</w:t>
      </w:r>
      <w:r w:rsidR="00340DC5">
        <w:rPr>
          <w:rFonts w:eastAsia="Times New Roman" w:cs="Arial"/>
          <w:color w:val="000000"/>
          <w:sz w:val="24"/>
          <w:szCs w:val="24"/>
          <w:lang w:eastAsia="it-IT"/>
        </w:rPr>
        <w:t>: € 2.35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0,00 da pagare in un’unica soluzione all’atto della conferma dell’iscrizione oppure 4 rate da € 6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5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0 (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marzo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-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aprile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-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maggio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-g</w:t>
      </w:r>
      <w:r w:rsidR="00AA6E11" w:rsidRPr="00432E5E">
        <w:rPr>
          <w:rFonts w:eastAsia="Times New Roman" w:cs="Arial"/>
          <w:color w:val="000000"/>
          <w:sz w:val="24"/>
          <w:szCs w:val="24"/>
          <w:lang w:eastAsia="it-IT"/>
        </w:rPr>
        <w:t>iugno</w:t>
      </w: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) +30 euro di iscrizione.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432E5E">
        <w:rPr>
          <w:rFonts w:eastAsia="Times New Roman" w:cs="Arial"/>
          <w:color w:val="000000"/>
          <w:sz w:val="24"/>
          <w:szCs w:val="24"/>
          <w:lang w:eastAsia="it-IT"/>
        </w:rPr>
        <w:t>.</w:t>
      </w:r>
    </w:p>
    <w:p w:rsidR="008166DA" w:rsidRPr="00432E5E" w:rsidRDefault="008166DA" w:rsidP="008166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Arial"/>
          <w:sz w:val="48"/>
          <w:szCs w:val="48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both"/>
        <w:rPr>
          <w:rFonts w:eastAsia="Times New Roman" w:cs="Arial"/>
          <w:sz w:val="48"/>
          <w:szCs w:val="48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center"/>
        <w:rPr>
          <w:rFonts w:eastAsia="Times New Roman" w:cs="Arial"/>
          <w:sz w:val="48"/>
          <w:szCs w:val="48"/>
          <w:lang w:eastAsia="it-IT"/>
        </w:rPr>
      </w:pPr>
    </w:p>
    <w:p w:rsidR="008166DA" w:rsidRPr="00432E5E" w:rsidRDefault="008166DA" w:rsidP="008166DA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it-IT"/>
        </w:rPr>
      </w:pPr>
    </w:p>
    <w:p w:rsidR="00DF7BDD" w:rsidRPr="00373A1A" w:rsidRDefault="008166DA" w:rsidP="00373A1A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it-IT"/>
        </w:rPr>
      </w:pPr>
      <w:r w:rsidRPr="00432E5E">
        <w:rPr>
          <w:rFonts w:eastAsia="Times New Roman" w:cs="Arial"/>
          <w:sz w:val="40"/>
          <w:szCs w:val="40"/>
          <w:lang w:eastAsia="it-IT"/>
        </w:rPr>
        <w:lastRenderedPageBreak/>
        <w:t>PIANO DIDATTICO</w:t>
      </w:r>
      <w:r w:rsidR="00373A1A">
        <w:rPr>
          <w:rFonts w:eastAsia="Times New Roman" w:cs="Arial"/>
          <w:sz w:val="40"/>
          <w:szCs w:val="40"/>
          <w:lang w:eastAsia="it-IT"/>
        </w:rPr>
        <w:t xml:space="preserve"> </w:t>
      </w:r>
      <w:r w:rsidR="00432E5E" w:rsidRPr="00432E5E">
        <w:rPr>
          <w:rFonts w:eastAsia="Times New Roman" w:cs="Times New Roman"/>
          <w:sz w:val="40"/>
          <w:szCs w:val="40"/>
          <w:lang w:eastAsia="it-IT"/>
        </w:rPr>
        <w:t>(200 ore + tirocinio)</w:t>
      </w:r>
    </w:p>
    <w:p w:rsidR="008166DA" w:rsidRPr="00432E5E" w:rsidRDefault="00DF7BDD" w:rsidP="00DF7BDD">
      <w:pPr>
        <w:widowControl w:val="0"/>
        <w:suppressAutoHyphens/>
        <w:overflowPunct w:val="0"/>
        <w:adjustRightInd w:val="0"/>
        <w:spacing w:after="0" w:line="240" w:lineRule="auto"/>
        <w:ind w:left="284"/>
        <w:jc w:val="center"/>
        <w:rPr>
          <w:rFonts w:eastAsia="Times New Roman" w:cs="Arial"/>
          <w:i/>
          <w:iCs/>
          <w:sz w:val="28"/>
          <w:szCs w:val="28"/>
          <w:lang w:eastAsia="it-IT"/>
        </w:rPr>
      </w:pPr>
      <w:r w:rsidRPr="00432E5E">
        <w:rPr>
          <w:rFonts w:eastAsia="Times New Roman" w:cs="Arial"/>
          <w:i/>
          <w:iCs/>
          <w:sz w:val="28"/>
          <w:szCs w:val="28"/>
          <w:lang w:eastAsia="it-IT"/>
        </w:rPr>
        <w:t xml:space="preserve">PROGETTARE, COORDINARE LA PREPARAZIONE ED </w:t>
      </w:r>
      <w:r w:rsidR="008166DA" w:rsidRPr="00432E5E">
        <w:rPr>
          <w:rFonts w:eastAsia="Times New Roman" w:cs="Arial"/>
          <w:i/>
          <w:iCs/>
          <w:sz w:val="28"/>
          <w:szCs w:val="28"/>
          <w:lang w:eastAsia="it-IT"/>
        </w:rPr>
        <w:t xml:space="preserve">EFFETTUARE LA </w:t>
      </w:r>
      <w:r w:rsidRPr="00432E5E">
        <w:rPr>
          <w:rFonts w:eastAsia="Times New Roman" w:cs="Arial"/>
          <w:i/>
          <w:iCs/>
          <w:sz w:val="28"/>
          <w:szCs w:val="28"/>
          <w:lang w:eastAsia="it-IT"/>
        </w:rPr>
        <w:t>DIREZIONE DELLE ATTIVITA’ DI REALIZZAZIONE DI UNO SPETTACOLO TEATRALE</w:t>
      </w:r>
    </w:p>
    <w:p w:rsidR="008166DA" w:rsidRPr="00432E5E" w:rsidRDefault="008166DA" w:rsidP="008166DA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it-IT"/>
        </w:rPr>
      </w:pPr>
    </w:p>
    <w:p w:rsidR="008166DA" w:rsidRPr="00432E5E" w:rsidRDefault="008166DA" w:rsidP="008166DA">
      <w:pPr>
        <w:spacing w:after="0" w:line="240" w:lineRule="auto"/>
        <w:rPr>
          <w:rFonts w:eastAsia="Times New Roman" w:cs="Arial"/>
          <w:lang w:eastAsia="it-IT"/>
        </w:rPr>
      </w:pPr>
      <w:r w:rsidRPr="00432E5E">
        <w:rPr>
          <w:rFonts w:eastAsia="Times New Roman" w:cs="Arial"/>
          <w:b/>
          <w:bCs/>
          <w:lang w:eastAsia="it-IT"/>
        </w:rPr>
        <w:t xml:space="preserve">PERIODO: </w:t>
      </w:r>
      <w:r w:rsidR="00AA6E11" w:rsidRPr="00432E5E">
        <w:rPr>
          <w:rFonts w:eastAsia="Times New Roman" w:cs="Arial"/>
          <w:b/>
          <w:bCs/>
          <w:lang w:eastAsia="it-IT"/>
        </w:rPr>
        <w:t>marzo  2019</w:t>
      </w:r>
      <w:r w:rsidRPr="00432E5E">
        <w:rPr>
          <w:rFonts w:eastAsia="Times New Roman" w:cs="Arial"/>
          <w:b/>
          <w:bCs/>
          <w:lang w:eastAsia="it-IT"/>
        </w:rPr>
        <w:t xml:space="preserve"> – </w:t>
      </w:r>
      <w:r w:rsidR="00AA6E11" w:rsidRPr="00432E5E">
        <w:rPr>
          <w:rFonts w:eastAsia="Times New Roman" w:cs="Arial"/>
          <w:b/>
          <w:bCs/>
          <w:lang w:eastAsia="it-IT"/>
        </w:rPr>
        <w:t>luglio 2019</w:t>
      </w:r>
      <w:r w:rsidRPr="00432E5E">
        <w:rPr>
          <w:rFonts w:eastAsia="Times New Roman" w:cs="Arial"/>
          <w:b/>
          <w:bCs/>
          <w:lang w:eastAsia="it-IT"/>
        </w:rPr>
        <w:t xml:space="preserve">    </w:t>
      </w:r>
      <w:r w:rsidRPr="00432E5E">
        <w:rPr>
          <w:rFonts w:eastAsia="Times New Roman" w:cs="Arial"/>
          <w:lang w:eastAsia="it-IT"/>
        </w:rPr>
        <w:t xml:space="preserve">TOTALE ORE  </w:t>
      </w:r>
      <w:r w:rsidRPr="00432E5E">
        <w:rPr>
          <w:rFonts w:eastAsia="Times New Roman" w:cs="Arial"/>
          <w:b/>
          <w:lang w:eastAsia="it-IT"/>
        </w:rPr>
        <w:t>200</w:t>
      </w:r>
    </w:p>
    <w:p w:rsidR="008166DA" w:rsidRPr="00432E5E" w:rsidRDefault="008166DA" w:rsidP="008166DA">
      <w:pPr>
        <w:spacing w:after="0" w:line="240" w:lineRule="auto"/>
        <w:rPr>
          <w:rFonts w:eastAsia="Times New Roman" w:cs="Arial"/>
          <w:b/>
          <w:lang w:eastAsia="it-IT"/>
        </w:rPr>
      </w:pPr>
    </w:p>
    <w:p w:rsidR="008166DA" w:rsidRPr="00432E5E" w:rsidRDefault="0042544E" w:rsidP="008166D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432E5E">
        <w:rPr>
          <w:rFonts w:eastAsia="Times New Roman" w:cs="Times New Roman"/>
          <w:sz w:val="24"/>
          <w:szCs w:val="24"/>
          <w:lang w:eastAsia="it-IT"/>
        </w:rPr>
        <w:t>Il percorso completo prevede 3 moduli</w:t>
      </w:r>
      <w:r w:rsidR="00432E5E" w:rsidRPr="00432E5E">
        <w:rPr>
          <w:rFonts w:eastAsia="Times New Roman" w:cs="Times New Roman"/>
          <w:sz w:val="24"/>
          <w:szCs w:val="24"/>
          <w:lang w:eastAsia="it-IT"/>
        </w:rPr>
        <w:t>:</w:t>
      </w:r>
    </w:p>
    <w:p w:rsidR="008166DA" w:rsidRPr="00432E5E" w:rsidRDefault="008166DA" w:rsidP="008166DA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42544E" w:rsidRPr="00432E5E" w:rsidRDefault="0042544E" w:rsidP="0042544E">
      <w:pPr>
        <w:rPr>
          <w:rFonts w:cs="Arial"/>
        </w:rPr>
      </w:pPr>
      <w:r w:rsidRPr="00432E5E">
        <w:rPr>
          <w:rFonts w:cs="Arial"/>
          <w:highlight w:val="yellow"/>
        </w:rPr>
        <w:t>MODULO A</w:t>
      </w:r>
      <w:r w:rsidRPr="00432E5E">
        <w:rPr>
          <w:rFonts w:cs="Arial"/>
        </w:rPr>
        <w:t>- tot. 70 h</w:t>
      </w:r>
    </w:p>
    <w:p w:rsidR="0042544E" w:rsidRPr="00432E5E" w:rsidRDefault="0042544E" w:rsidP="0042544E">
      <w:pPr>
        <w:pStyle w:val="Paragrafoelenco"/>
        <w:numPr>
          <w:ilvl w:val="0"/>
          <w:numId w:val="3"/>
        </w:numPr>
        <w:rPr>
          <w:rFonts w:cs="Arial"/>
        </w:rPr>
      </w:pPr>
      <w:r w:rsidRPr="00432E5E">
        <w:rPr>
          <w:rFonts w:cs="Arial"/>
        </w:rPr>
        <w:t xml:space="preserve">Organizzazione e produzione (elementi di costo e pianificazioni di produzioni teatrali ed eventi live. Normativa riguardanti attività culturali e dello spettacolo)18h – </w:t>
      </w:r>
    </w:p>
    <w:p w:rsidR="0042544E" w:rsidRPr="00432E5E" w:rsidRDefault="0042544E" w:rsidP="0042544E">
      <w:pPr>
        <w:pStyle w:val="Paragrafoelenco"/>
        <w:numPr>
          <w:ilvl w:val="0"/>
          <w:numId w:val="3"/>
        </w:numPr>
        <w:rPr>
          <w:rFonts w:cs="Arial"/>
        </w:rPr>
      </w:pPr>
      <w:r w:rsidRPr="00432E5E">
        <w:rPr>
          <w:rFonts w:cs="Arial"/>
        </w:rPr>
        <w:t xml:space="preserve">Storia del teatro e della drammaturgia (italiana e d europea dalla tragedia greca alla fine dell’800) </w:t>
      </w:r>
    </w:p>
    <w:p w:rsidR="0042544E" w:rsidRPr="00432E5E" w:rsidRDefault="0042544E" w:rsidP="0042544E">
      <w:pPr>
        <w:pStyle w:val="Paragrafoelenco"/>
        <w:numPr>
          <w:ilvl w:val="0"/>
          <w:numId w:val="3"/>
        </w:numPr>
        <w:rPr>
          <w:rFonts w:cs="Arial"/>
        </w:rPr>
      </w:pPr>
      <w:r w:rsidRPr="00432E5E">
        <w:rPr>
          <w:rFonts w:cs="Arial"/>
        </w:rPr>
        <w:t xml:space="preserve">Drammaturgia 1 (analisi del testo e tecniche di racconto – Monologo e dialogo) </w:t>
      </w:r>
    </w:p>
    <w:p w:rsidR="0042544E" w:rsidRPr="00432E5E" w:rsidRDefault="0042544E" w:rsidP="0042544E">
      <w:pPr>
        <w:pStyle w:val="Paragrafoelenco"/>
        <w:numPr>
          <w:ilvl w:val="0"/>
          <w:numId w:val="3"/>
        </w:numPr>
        <w:rPr>
          <w:rFonts w:cs="Arial"/>
        </w:rPr>
      </w:pPr>
      <w:r w:rsidRPr="00432E5E">
        <w:rPr>
          <w:rFonts w:cs="Arial"/>
        </w:rPr>
        <w:t>Scenotecnica 1 (evoluzione dello spazio scenico e individuazione di luoghi performativi, organizzazione del palcoscenico)</w:t>
      </w:r>
    </w:p>
    <w:p w:rsidR="0042544E" w:rsidRPr="00432E5E" w:rsidRDefault="0042544E" w:rsidP="0042544E">
      <w:pPr>
        <w:pStyle w:val="Paragrafoelenco"/>
        <w:numPr>
          <w:ilvl w:val="0"/>
          <w:numId w:val="3"/>
        </w:numPr>
        <w:rPr>
          <w:rFonts w:cs="Arial"/>
        </w:rPr>
      </w:pPr>
      <w:r w:rsidRPr="00432E5E">
        <w:rPr>
          <w:rFonts w:cs="Arial"/>
        </w:rPr>
        <w:t xml:space="preserve">Regia 1 (elementi casting, stili di regia – confronto messinscena classica e contemporanea - , generi e linguaggi teatrali e performativi) </w:t>
      </w:r>
    </w:p>
    <w:p w:rsidR="0042544E" w:rsidRPr="00432E5E" w:rsidRDefault="0042544E" w:rsidP="0042544E">
      <w:pPr>
        <w:rPr>
          <w:rFonts w:cs="Arial"/>
        </w:rPr>
      </w:pPr>
      <w:r w:rsidRPr="00432E5E">
        <w:rPr>
          <w:rFonts w:cs="Arial"/>
          <w:highlight w:val="yellow"/>
        </w:rPr>
        <w:t>MODULO B</w:t>
      </w:r>
      <w:r w:rsidRPr="00432E5E">
        <w:rPr>
          <w:rFonts w:cs="Arial"/>
        </w:rPr>
        <w:t>- tot 72 h</w:t>
      </w:r>
    </w:p>
    <w:p w:rsidR="0042544E" w:rsidRPr="00432E5E" w:rsidRDefault="0042544E" w:rsidP="00432E5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>Scenografia e costumi (diversi linguaggi, materiali)</w:t>
      </w:r>
    </w:p>
    <w:p w:rsidR="0042544E" w:rsidRPr="00432E5E" w:rsidRDefault="0042544E" w:rsidP="00432E5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>Scenotecnica 2 (luci, materiali, tecniche di costruzione, organizzazione del palcoscenico su opera concreta la stessa del progetto di organizzazione)</w:t>
      </w:r>
    </w:p>
    <w:p w:rsidR="0042544E" w:rsidRPr="00432E5E" w:rsidRDefault="0042544E" w:rsidP="00432E5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 xml:space="preserve">Storia del </w:t>
      </w:r>
      <w:smartTag w:uri="urn:schemas-microsoft-com:office:smarttags" w:element="PersonName">
        <w:smartTagPr>
          <w:attr w:name="ProductID" w:val="teatro 2"/>
        </w:smartTagPr>
        <w:r w:rsidRPr="00432E5E">
          <w:rPr>
            <w:rFonts w:cs="Arial"/>
          </w:rPr>
          <w:t>teatro 2</w:t>
        </w:r>
      </w:smartTag>
      <w:r w:rsidRPr="00432E5E">
        <w:rPr>
          <w:rFonts w:cs="Arial"/>
        </w:rPr>
        <w:t xml:space="preserve"> (Storia della messinscena dal 900 a oggi Registi e Drammaturghi significativi)</w:t>
      </w:r>
    </w:p>
    <w:p w:rsidR="0042544E" w:rsidRPr="00432E5E" w:rsidRDefault="0042544E" w:rsidP="00432E5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>Recitazione (stili e generi -coro, personaggio, comico, tragico)</w:t>
      </w:r>
    </w:p>
    <w:p w:rsidR="0042544E" w:rsidRPr="00432E5E" w:rsidRDefault="0042544E" w:rsidP="00432E5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 xml:space="preserve">Regia 2 (scelta e guida degli attori, coordinamento degli artisti e delle maestranze) </w:t>
      </w:r>
    </w:p>
    <w:p w:rsidR="0042544E" w:rsidRPr="00432E5E" w:rsidRDefault="0042544E" w:rsidP="0042544E">
      <w:pPr>
        <w:pStyle w:val="Paragrafoelenco"/>
        <w:numPr>
          <w:ilvl w:val="0"/>
          <w:numId w:val="4"/>
        </w:numPr>
        <w:rPr>
          <w:rFonts w:cs="Arial"/>
        </w:rPr>
      </w:pPr>
      <w:r w:rsidRPr="00432E5E">
        <w:rPr>
          <w:rFonts w:cs="Arial"/>
        </w:rPr>
        <w:t>Drammaturgia 2 (analisi del testo scelto)</w:t>
      </w:r>
    </w:p>
    <w:p w:rsidR="0042544E" w:rsidRPr="00432E5E" w:rsidRDefault="0042544E" w:rsidP="0042544E">
      <w:pPr>
        <w:rPr>
          <w:rFonts w:cs="Arial"/>
        </w:rPr>
      </w:pPr>
      <w:r w:rsidRPr="00432E5E">
        <w:rPr>
          <w:rFonts w:cs="Arial"/>
          <w:highlight w:val="yellow"/>
        </w:rPr>
        <w:t>MODULO C</w:t>
      </w:r>
      <w:r w:rsidRPr="00432E5E">
        <w:rPr>
          <w:rFonts w:cs="Arial"/>
        </w:rPr>
        <w:t xml:space="preserve"> –  tot 58 h</w:t>
      </w:r>
    </w:p>
    <w:p w:rsidR="0042544E" w:rsidRPr="00432E5E" w:rsidRDefault="0042544E" w:rsidP="0042544E">
      <w:pPr>
        <w:rPr>
          <w:rFonts w:cs="Arial"/>
        </w:rPr>
      </w:pPr>
      <w:r w:rsidRPr="00432E5E">
        <w:rPr>
          <w:rFonts w:cs="Arial"/>
        </w:rPr>
        <w:t>Organizzazione e produzione 2 (progetto a gruppo su un’opera da allestire) Coordinamento delle maestranze, lavoro su territorio, finanziamenti</w:t>
      </w:r>
    </w:p>
    <w:p w:rsidR="0042544E" w:rsidRPr="00432E5E" w:rsidRDefault="0042544E" w:rsidP="00432E5E">
      <w:pPr>
        <w:pStyle w:val="Paragrafoelenco"/>
        <w:numPr>
          <w:ilvl w:val="0"/>
          <w:numId w:val="6"/>
        </w:numPr>
        <w:rPr>
          <w:rFonts w:cs="Arial"/>
        </w:rPr>
      </w:pPr>
      <w:r w:rsidRPr="00432E5E">
        <w:rPr>
          <w:rFonts w:cs="Arial"/>
        </w:rPr>
        <w:t xml:space="preserve">Marketing: </w:t>
      </w:r>
      <w:smartTag w:uri="urn:schemas-microsoft-com:office:smarttags" w:element="PersonName">
        <w:smartTagPr>
          <w:attr w:name="ProductID" w:val="Promozione e comunicazione"/>
        </w:smartTagPr>
        <w:r w:rsidRPr="00432E5E">
          <w:rPr>
            <w:rFonts w:cs="Arial"/>
          </w:rPr>
          <w:t>Promozione e comunicazione</w:t>
        </w:r>
      </w:smartTag>
      <w:r w:rsidRPr="00432E5E">
        <w:rPr>
          <w:rFonts w:cs="Arial"/>
        </w:rPr>
        <w:t xml:space="preserve">/simulazione </w:t>
      </w:r>
    </w:p>
    <w:p w:rsidR="0042544E" w:rsidRPr="00432E5E" w:rsidRDefault="0042544E" w:rsidP="00432E5E">
      <w:pPr>
        <w:pStyle w:val="Paragrafoelenco"/>
        <w:numPr>
          <w:ilvl w:val="0"/>
          <w:numId w:val="5"/>
        </w:numPr>
        <w:rPr>
          <w:rFonts w:cs="Arial"/>
        </w:rPr>
      </w:pPr>
      <w:r w:rsidRPr="00432E5E">
        <w:rPr>
          <w:rFonts w:cs="Arial"/>
        </w:rPr>
        <w:t xml:space="preserve">12h Illuminotecnica (cabina di regia e Light </w:t>
      </w:r>
      <w:proofErr w:type="spellStart"/>
      <w:r w:rsidRPr="00432E5E">
        <w:rPr>
          <w:rFonts w:cs="Arial"/>
        </w:rPr>
        <w:t>designing</w:t>
      </w:r>
      <w:proofErr w:type="spellEnd"/>
      <w:r w:rsidRPr="00432E5E">
        <w:rPr>
          <w:rFonts w:cs="Arial"/>
        </w:rPr>
        <w:t>)</w:t>
      </w:r>
    </w:p>
    <w:p w:rsidR="0042544E" w:rsidRPr="00432E5E" w:rsidRDefault="0042544E" w:rsidP="00432E5E">
      <w:pPr>
        <w:pStyle w:val="Paragrafoelenco"/>
        <w:numPr>
          <w:ilvl w:val="0"/>
          <w:numId w:val="5"/>
        </w:numPr>
        <w:rPr>
          <w:rFonts w:cs="Arial"/>
        </w:rPr>
      </w:pPr>
      <w:r w:rsidRPr="00432E5E">
        <w:rPr>
          <w:rFonts w:cs="Arial"/>
        </w:rPr>
        <w:t xml:space="preserve">12h Linguaggio e riprese video </w:t>
      </w:r>
    </w:p>
    <w:p w:rsidR="0042544E" w:rsidRPr="00373A1A" w:rsidRDefault="0042544E" w:rsidP="0042544E">
      <w:pPr>
        <w:pStyle w:val="Paragrafoelenco"/>
        <w:numPr>
          <w:ilvl w:val="0"/>
          <w:numId w:val="5"/>
        </w:numPr>
        <w:rPr>
          <w:rFonts w:cs="Arial"/>
        </w:rPr>
      </w:pPr>
      <w:r w:rsidRPr="00432E5E">
        <w:rPr>
          <w:rFonts w:cs="Arial"/>
        </w:rPr>
        <w:t>12h Regia 3 (pianificazione di un progetto teatrale e direzione degli attori)</w:t>
      </w:r>
    </w:p>
    <w:p w:rsidR="0042544E" w:rsidRPr="00432E5E" w:rsidRDefault="00014EB7" w:rsidP="0042544E">
      <w:pPr>
        <w:rPr>
          <w:rFonts w:cs="Arial"/>
        </w:rPr>
      </w:pPr>
      <w:r w:rsidRPr="00014EB7">
        <w:rPr>
          <w:rFonts w:cs="Arial"/>
          <w:highlight w:val="yellow"/>
        </w:rPr>
        <w:t>ESAME</w:t>
      </w:r>
      <w:r>
        <w:rPr>
          <w:rFonts w:cs="Arial"/>
        </w:rPr>
        <w:t xml:space="preserve"> (preparazione ed esecuzione nel mese di settembre)</w:t>
      </w:r>
      <w:bookmarkStart w:id="0" w:name="_GoBack"/>
      <w:bookmarkEnd w:id="0"/>
    </w:p>
    <w:p w:rsidR="00373A1A" w:rsidRPr="00373A1A" w:rsidRDefault="0042544E">
      <w:pPr>
        <w:rPr>
          <w:rFonts w:cs="Arial"/>
        </w:rPr>
      </w:pPr>
      <w:r w:rsidRPr="00432E5E">
        <w:rPr>
          <w:rFonts w:cs="Arial"/>
        </w:rPr>
        <w:t xml:space="preserve">Presentazione di un progetto personale di allestimento completo (budget, attivazione finanziaria, scelta di testo, location, casting, idea </w:t>
      </w:r>
      <w:r w:rsidR="00432E5E">
        <w:rPr>
          <w:rFonts w:cs="Arial"/>
        </w:rPr>
        <w:t>registica,</w:t>
      </w:r>
      <w:r w:rsidRPr="00432E5E">
        <w:rPr>
          <w:rFonts w:cs="Arial"/>
        </w:rPr>
        <w:t xml:space="preserve"> musiche, scenografia, piano luci ecc.) e realizzazione di un estratto di 20 minuti su palco da prepararsi di 50h di lavoro con il supporto di massimo 3 attori scelti dai partecipanti. </w:t>
      </w:r>
    </w:p>
    <w:p w:rsidR="008166DA" w:rsidRPr="00373A1A" w:rsidRDefault="008166DA" w:rsidP="00373A1A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it-IT"/>
        </w:rPr>
      </w:pPr>
      <w:r w:rsidRPr="00373A1A">
        <w:rPr>
          <w:rFonts w:eastAsia="Times New Roman" w:cs="Arial"/>
          <w:sz w:val="36"/>
          <w:szCs w:val="36"/>
          <w:lang w:eastAsia="it-IT"/>
        </w:rPr>
        <w:lastRenderedPageBreak/>
        <w:t>CALENDARIO</w:t>
      </w:r>
    </w:p>
    <w:p w:rsidR="00CB2D60" w:rsidRDefault="00CB2D60" w:rsidP="008166D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340DC5" w:rsidTr="00340DC5"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GIORNO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TOT ORE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Sabato 30 marzo 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</w:t>
            </w:r>
            <w:r w:rsidR="00340DC5">
              <w:rPr>
                <w:rFonts w:eastAsia="Times New Roman" w:cs="Arial"/>
                <w:sz w:val="28"/>
                <w:szCs w:val="28"/>
                <w:lang w:eastAsia="it-IT"/>
              </w:rPr>
              <w:t>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31 marzo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Sabato 6 aprile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7 aprile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Sabato 13 aprile 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14 aprile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Sabato 4 maggio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5 maggio</w:t>
            </w:r>
          </w:p>
        </w:tc>
        <w:tc>
          <w:tcPr>
            <w:tcW w:w="3496" w:type="dxa"/>
          </w:tcPr>
          <w:p w:rsidR="00340DC5" w:rsidRDefault="00340DC5" w:rsidP="00340DC5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Sabato 18 maggio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19 maggio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 xml:space="preserve">Sabato 25 maggio 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26 maggio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Sabato 8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9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Lunedì 10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Martedì 11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Mercoledì 12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Lunedì 17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Martedì 18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Mercoledì 19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340DC5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Lunedì 24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340DC5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Martedì 25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340DC5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Mercoledì 26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Sabato 29 giugno</w:t>
            </w:r>
          </w:p>
        </w:tc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40DC5" w:rsidTr="00340DC5">
        <w:tc>
          <w:tcPr>
            <w:tcW w:w="3496" w:type="dxa"/>
          </w:tcPr>
          <w:p w:rsidR="00340DC5" w:rsidRDefault="00340DC5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Domenica 30 giugno</w:t>
            </w:r>
          </w:p>
        </w:tc>
        <w:tc>
          <w:tcPr>
            <w:tcW w:w="3496" w:type="dxa"/>
          </w:tcPr>
          <w:p w:rsidR="00340DC5" w:rsidRDefault="00340DC5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</w:t>
            </w:r>
            <w:r w:rsidR="00373A1A">
              <w:rPr>
                <w:rFonts w:eastAsia="Times New Roman" w:cs="Arial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496" w:type="dxa"/>
          </w:tcPr>
          <w:p w:rsidR="00340DC5" w:rsidRDefault="00373A1A" w:rsidP="008166D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8h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Lunedì 1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Martedì 2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Mercoledì 3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Lunedì 9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Martedì 10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Mercoledì 11 luglio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Dalle 10 alle 16</w:t>
            </w: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sz w:val="28"/>
                <w:szCs w:val="28"/>
                <w:lang w:eastAsia="it-IT"/>
              </w:rPr>
              <w:t>5h</w:t>
            </w: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</w:tr>
      <w:tr w:rsidR="00373A1A" w:rsidTr="00340DC5">
        <w:tc>
          <w:tcPr>
            <w:tcW w:w="3496" w:type="dxa"/>
          </w:tcPr>
          <w:p w:rsidR="00373A1A" w:rsidRDefault="00373A1A" w:rsidP="00373A1A">
            <w:pPr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3496" w:type="dxa"/>
          </w:tcPr>
          <w:p w:rsidR="00373A1A" w:rsidRDefault="00373A1A" w:rsidP="00EF27DB">
            <w:pPr>
              <w:jc w:val="center"/>
              <w:rPr>
                <w:rFonts w:eastAsia="Times New Roman" w:cs="Arial"/>
                <w:sz w:val="28"/>
                <w:szCs w:val="28"/>
                <w:lang w:eastAsia="it-IT"/>
              </w:rPr>
            </w:pPr>
          </w:p>
        </w:tc>
        <w:tc>
          <w:tcPr>
            <w:tcW w:w="3496" w:type="dxa"/>
          </w:tcPr>
          <w:p w:rsidR="00373A1A" w:rsidRPr="00373A1A" w:rsidRDefault="00373A1A" w:rsidP="00EF27DB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it-IT"/>
              </w:rPr>
            </w:pPr>
            <w:r w:rsidRPr="00373A1A">
              <w:rPr>
                <w:rFonts w:eastAsia="Times New Roman" w:cs="Arial"/>
                <w:b/>
                <w:sz w:val="28"/>
                <w:szCs w:val="28"/>
                <w:lang w:eastAsia="it-IT"/>
              </w:rPr>
              <w:t>200h</w:t>
            </w:r>
          </w:p>
        </w:tc>
      </w:tr>
    </w:tbl>
    <w:p w:rsidR="00CB2D60" w:rsidRPr="00432E5E" w:rsidRDefault="00CB2D60" w:rsidP="00373A1A">
      <w:pPr>
        <w:spacing w:before="240"/>
        <w:rPr>
          <w:rFonts w:cs="Arial"/>
        </w:rPr>
      </w:pPr>
    </w:p>
    <w:sectPr w:rsidR="00CB2D60" w:rsidRPr="00432E5E" w:rsidSect="009A1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6" w:rsidRDefault="003A0436" w:rsidP="00EA5E8A">
      <w:pPr>
        <w:spacing w:after="0" w:line="240" w:lineRule="auto"/>
      </w:pPr>
      <w:r>
        <w:separator/>
      </w:r>
    </w:p>
  </w:endnote>
  <w:endnote w:type="continuationSeparator" w:id="0">
    <w:p w:rsidR="003A0436" w:rsidRDefault="003A0436" w:rsidP="00EA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9A1F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7A" w:rsidRPr="00EA5E8A" w:rsidRDefault="00A3607A" w:rsidP="00EA5E8A">
    <w:pPr>
      <w:pStyle w:val="Pidipagina"/>
      <w:jc w:val="center"/>
      <w:rPr>
        <w:rFonts w:ascii="Tahoma" w:hAnsi="Tahoma" w:cs="Tahoma"/>
        <w:b/>
        <w:bCs/>
        <w:color w:val="632423" w:themeColor="accent2" w:themeShade="80"/>
        <w:sz w:val="18"/>
        <w:szCs w:val="18"/>
      </w:rPr>
    </w:pPr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via Lattanzio, 60 – 20137 Milano </w:t>
    </w:r>
    <w:proofErr w:type="spellStart"/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>Tel</w:t>
    </w:r>
    <w:proofErr w:type="spellEnd"/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/fax (+39) 02 54.55.511 </w:t>
    </w:r>
    <w:hyperlink r:id="rId1" w:history="1">
      <w:r w:rsidRPr="00EA5E8A">
        <w:rPr>
          <w:rStyle w:val="Collegamentoipertestuale"/>
          <w:rFonts w:ascii="Tahoma" w:hAnsi="Tahoma" w:cs="Tahoma"/>
          <w:b/>
          <w:bCs/>
          <w:color w:val="632423" w:themeColor="accent2" w:themeShade="80"/>
          <w:sz w:val="18"/>
          <w:szCs w:val="18"/>
        </w:rPr>
        <w:t>info@teatrooscar.com</w:t>
      </w:r>
    </w:hyperlink>
  </w:p>
  <w:p w:rsidR="00A3607A" w:rsidRPr="00EA5E8A" w:rsidRDefault="00A3607A" w:rsidP="00EA5E8A">
    <w:pPr>
      <w:pStyle w:val="Pidipagina"/>
      <w:jc w:val="center"/>
      <w:rPr>
        <w:color w:val="632423" w:themeColor="accent2" w:themeShade="80"/>
      </w:rPr>
    </w:pPr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 xml:space="preserve">Rea MI 2043532 </w:t>
    </w:r>
    <w:proofErr w:type="spellStart"/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>Cod.Fisc</w:t>
    </w:r>
    <w:proofErr w:type="spellEnd"/>
    <w:r w:rsidRPr="00EA5E8A">
      <w:rPr>
        <w:rFonts w:ascii="Tahoma" w:hAnsi="Tahoma" w:cs="Tahoma"/>
        <w:b/>
        <w:bCs/>
        <w:color w:val="632423" w:themeColor="accent2" w:themeShade="80"/>
        <w:sz w:val="18"/>
        <w:szCs w:val="18"/>
      </w:rPr>
      <w:t>. 97690560152 P.IVA 08686880967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9A1F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6" w:rsidRDefault="003A0436" w:rsidP="00EA5E8A">
      <w:pPr>
        <w:spacing w:after="0" w:line="240" w:lineRule="auto"/>
      </w:pPr>
      <w:r>
        <w:separator/>
      </w:r>
    </w:p>
  </w:footnote>
  <w:footnote w:type="continuationSeparator" w:id="0">
    <w:p w:rsidR="003A0436" w:rsidRDefault="003A0436" w:rsidP="00EA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9A1F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7A" w:rsidRDefault="00A3607A">
    <w:pPr>
      <w:pStyle w:val="Intestazione"/>
    </w:pPr>
    <w:r>
      <w:t xml:space="preserve">           </w:t>
    </w:r>
    <w:r>
      <w:rPr>
        <w:noProof/>
        <w:lang w:eastAsia="it-IT"/>
      </w:rPr>
      <w:drawing>
        <wp:inline distT="0" distB="0" distL="0" distR="0" wp14:anchorId="0249B1EE" wp14:editId="603BA64A">
          <wp:extent cx="1752600" cy="93398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72" cy="934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6B6752E1" wp14:editId="75E36517">
          <wp:extent cx="600075" cy="589639"/>
          <wp:effectExtent l="0" t="0" r="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FAA1E04" wp14:editId="2C4E4045">
          <wp:extent cx="609150" cy="590550"/>
          <wp:effectExtent l="0" t="0" r="63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1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07A" w:rsidRPr="00EA5E8A" w:rsidRDefault="00A3607A" w:rsidP="00EA5E8A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632423" w:themeColor="accent2" w:themeShade="80"/>
        <w:sz w:val="18"/>
        <w:szCs w:val="18"/>
      </w:rPr>
    </w:pPr>
    <w:r w:rsidRPr="00EA5E8A">
      <w:rPr>
        <w:rFonts w:ascii="Calibri" w:hAnsi="Calibri" w:cs="Calibri"/>
        <w:color w:val="632423" w:themeColor="accent2" w:themeShade="80"/>
        <w:sz w:val="18"/>
        <w:szCs w:val="18"/>
      </w:rPr>
      <w:t>Ente accreditato ai servizi di Istruzione e Formazione</w:t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</w:p>
  <w:p w:rsidR="00A3607A" w:rsidRDefault="00A3607A" w:rsidP="00EA5E8A">
    <w:pPr>
      <w:pStyle w:val="Intestazione"/>
    </w:pPr>
    <w:r w:rsidRPr="00EA5E8A">
      <w:rPr>
        <w:rFonts w:ascii="Calibri" w:hAnsi="Calibri" w:cs="Calibri"/>
        <w:color w:val="632423" w:themeColor="accent2" w:themeShade="80"/>
        <w:sz w:val="18"/>
        <w:szCs w:val="18"/>
      </w:rPr>
      <w:t xml:space="preserve">                     Regione Lombardia ‐ n° 895</w:t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</w:r>
    <w:r w:rsidRPr="00EA5E8A">
      <w:rPr>
        <w:rFonts w:ascii="Calibri" w:hAnsi="Calibri" w:cs="Calibri"/>
        <w:color w:val="632423" w:themeColor="accent2" w:themeShade="80"/>
        <w:sz w:val="18"/>
        <w:szCs w:val="18"/>
      </w:rPr>
      <w:tab/>
      <w:t xml:space="preserve">                   </w:t>
    </w:r>
    <w:r>
      <w:rPr>
        <w:rFonts w:ascii="Calibri" w:hAnsi="Calibri" w:cs="Calibri"/>
        <w:color w:val="810000"/>
        <w:sz w:val="18"/>
        <w:szCs w:val="18"/>
      </w:rPr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>ISO 9001 : 2015</w:t>
    </w:r>
  </w:p>
  <w:p w:rsidR="00A3607A" w:rsidRDefault="00A360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0C" w:rsidRDefault="009A1F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EA"/>
    <w:multiLevelType w:val="hybridMultilevel"/>
    <w:tmpl w:val="DB76F5F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2B4124BE"/>
    <w:multiLevelType w:val="hybridMultilevel"/>
    <w:tmpl w:val="A25E91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66AE"/>
    <w:multiLevelType w:val="hybridMultilevel"/>
    <w:tmpl w:val="CBE243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0640"/>
    <w:multiLevelType w:val="hybridMultilevel"/>
    <w:tmpl w:val="00389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699C"/>
    <w:multiLevelType w:val="hybridMultilevel"/>
    <w:tmpl w:val="8500EA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B4488"/>
    <w:multiLevelType w:val="hybridMultilevel"/>
    <w:tmpl w:val="A446B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A"/>
    <w:rsid w:val="00014EB7"/>
    <w:rsid w:val="00034BD9"/>
    <w:rsid w:val="000A2D87"/>
    <w:rsid w:val="000B1827"/>
    <w:rsid w:val="000D247F"/>
    <w:rsid w:val="00113D7C"/>
    <w:rsid w:val="00340DC5"/>
    <w:rsid w:val="00373A1A"/>
    <w:rsid w:val="003A0436"/>
    <w:rsid w:val="003E7B1C"/>
    <w:rsid w:val="0042544E"/>
    <w:rsid w:val="00432E5E"/>
    <w:rsid w:val="005058B6"/>
    <w:rsid w:val="00511556"/>
    <w:rsid w:val="005971E0"/>
    <w:rsid w:val="005E00F4"/>
    <w:rsid w:val="00645E43"/>
    <w:rsid w:val="00690AEF"/>
    <w:rsid w:val="00700E69"/>
    <w:rsid w:val="008166DA"/>
    <w:rsid w:val="00834FC1"/>
    <w:rsid w:val="00843240"/>
    <w:rsid w:val="009A1F0C"/>
    <w:rsid w:val="00A3607A"/>
    <w:rsid w:val="00A85CC7"/>
    <w:rsid w:val="00AA6E11"/>
    <w:rsid w:val="00BE03C4"/>
    <w:rsid w:val="00BE1AF9"/>
    <w:rsid w:val="00CB2D60"/>
    <w:rsid w:val="00CC222E"/>
    <w:rsid w:val="00D16880"/>
    <w:rsid w:val="00D67965"/>
    <w:rsid w:val="00DF7BDD"/>
    <w:rsid w:val="00E1793B"/>
    <w:rsid w:val="00E757D4"/>
    <w:rsid w:val="00EA5E8A"/>
    <w:rsid w:val="00EB4561"/>
    <w:rsid w:val="00F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E8A"/>
  </w:style>
  <w:style w:type="paragraph" w:styleId="Pidipagina">
    <w:name w:val="footer"/>
    <w:basedOn w:val="Normale"/>
    <w:link w:val="PidipaginaCarattere"/>
    <w:uiPriority w:val="99"/>
    <w:unhideWhenUsed/>
    <w:rsid w:val="00EA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E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5E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6E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E8A"/>
  </w:style>
  <w:style w:type="paragraph" w:styleId="Pidipagina">
    <w:name w:val="footer"/>
    <w:basedOn w:val="Normale"/>
    <w:link w:val="PidipaginaCarattere"/>
    <w:uiPriority w:val="99"/>
    <w:unhideWhenUsed/>
    <w:rsid w:val="00EA5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E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5E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6E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eatrooscardanzateatr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atrooscar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D03-BCB7-4A81-B5B0-89C14503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Danza</dc:creator>
  <cp:lastModifiedBy>Daniela Monico</cp:lastModifiedBy>
  <cp:revision>6</cp:revision>
  <cp:lastPrinted>2018-12-06T10:48:00Z</cp:lastPrinted>
  <dcterms:created xsi:type="dcterms:W3CDTF">2018-12-05T08:57:00Z</dcterms:created>
  <dcterms:modified xsi:type="dcterms:W3CDTF">2018-12-06T11:39:00Z</dcterms:modified>
</cp:coreProperties>
</file>